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86" w:rsidRDefault="00904B12" w:rsidP="007B1C86">
      <w:pPr>
        <w:rPr>
          <w:b/>
          <w:sz w:val="32"/>
          <w:szCs w:val="32"/>
        </w:rPr>
      </w:pPr>
      <w:r>
        <w:rPr>
          <w:b/>
          <w:sz w:val="32"/>
          <w:szCs w:val="32"/>
        </w:rPr>
        <w:t>VOIP Phone</w:t>
      </w:r>
      <w:r w:rsidR="007B1C8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Warranty </w:t>
      </w:r>
      <w:r w:rsidR="007B1C86">
        <w:rPr>
          <w:b/>
          <w:sz w:val="32"/>
          <w:szCs w:val="32"/>
        </w:rPr>
        <w:t>Process</w:t>
      </w:r>
    </w:p>
    <w:p w:rsidR="00745AF4" w:rsidRDefault="00745AF4" w:rsidP="007B1C86">
      <w:pPr>
        <w:rPr>
          <w:b/>
          <w:sz w:val="22"/>
          <w:szCs w:val="32"/>
        </w:rPr>
      </w:pPr>
      <w:r>
        <w:rPr>
          <w:b/>
          <w:sz w:val="22"/>
          <w:szCs w:val="32"/>
        </w:rPr>
        <w:t xml:space="preserve">Note:  </w:t>
      </w:r>
      <w:r w:rsidRPr="00745AF4">
        <w:rPr>
          <w:b/>
          <w:sz w:val="22"/>
          <w:szCs w:val="32"/>
        </w:rPr>
        <w:t xml:space="preserve">All Cisco equipment </w:t>
      </w:r>
      <w:r w:rsidR="00004473">
        <w:rPr>
          <w:b/>
          <w:sz w:val="22"/>
          <w:szCs w:val="32"/>
        </w:rPr>
        <w:t>h</w:t>
      </w:r>
      <w:r w:rsidRPr="00745AF4">
        <w:rPr>
          <w:b/>
          <w:sz w:val="22"/>
          <w:szCs w:val="32"/>
        </w:rPr>
        <w:t xml:space="preserve">as 1 Year </w:t>
      </w:r>
      <w:r w:rsidR="00987B87" w:rsidRPr="00745AF4">
        <w:rPr>
          <w:b/>
          <w:sz w:val="22"/>
          <w:szCs w:val="32"/>
        </w:rPr>
        <w:t>Manufacturer’s</w:t>
      </w:r>
      <w:r w:rsidRPr="00745AF4">
        <w:rPr>
          <w:b/>
          <w:sz w:val="22"/>
          <w:szCs w:val="32"/>
        </w:rPr>
        <w:t xml:space="preserve"> warranty </w:t>
      </w:r>
      <w:r w:rsidR="00004473">
        <w:rPr>
          <w:b/>
          <w:sz w:val="22"/>
          <w:szCs w:val="32"/>
        </w:rPr>
        <w:t xml:space="preserve">(No </w:t>
      </w:r>
      <w:proofErr w:type="spellStart"/>
      <w:r w:rsidR="00004473">
        <w:rPr>
          <w:b/>
          <w:sz w:val="22"/>
          <w:szCs w:val="32"/>
        </w:rPr>
        <w:t>Smartnet</w:t>
      </w:r>
      <w:proofErr w:type="spellEnd"/>
      <w:r w:rsidR="00004473">
        <w:rPr>
          <w:b/>
          <w:sz w:val="22"/>
          <w:szCs w:val="32"/>
        </w:rPr>
        <w:t xml:space="preserve"> purchased)</w:t>
      </w:r>
    </w:p>
    <w:p w:rsidR="00745AF4" w:rsidRPr="00745AF4" w:rsidRDefault="00745AF4" w:rsidP="007B1C86">
      <w:pPr>
        <w:rPr>
          <w:b/>
          <w:sz w:val="22"/>
          <w:szCs w:val="32"/>
        </w:rPr>
      </w:pPr>
      <w:r>
        <w:rPr>
          <w:b/>
          <w:sz w:val="22"/>
          <w:szCs w:val="32"/>
        </w:rPr>
        <w:t>Cisco TAC- 1-800-553-2447</w:t>
      </w:r>
    </w:p>
    <w:p w:rsidR="007B1C86" w:rsidRDefault="007B1C86" w:rsidP="007B1C86">
      <w:pPr>
        <w:pStyle w:val="ListParagraph"/>
        <w:numPr>
          <w:ilvl w:val="0"/>
          <w:numId w:val="37"/>
        </w:numPr>
        <w:spacing w:after="200" w:line="276" w:lineRule="auto"/>
        <w:contextualSpacing/>
        <w:rPr>
          <w:b/>
        </w:rPr>
      </w:pPr>
      <w:r w:rsidRPr="00FF2A3D">
        <w:rPr>
          <w:b/>
        </w:rPr>
        <w:t>Manufacturer’s Warranty Process</w:t>
      </w:r>
    </w:p>
    <w:p w:rsidR="00745AF4" w:rsidRPr="00745AF4" w:rsidRDefault="00745AF4" w:rsidP="00745AF4">
      <w:pPr>
        <w:pStyle w:val="ListParagraph"/>
        <w:numPr>
          <w:ilvl w:val="1"/>
          <w:numId w:val="37"/>
        </w:numPr>
        <w:spacing w:after="200" w:line="276" w:lineRule="auto"/>
        <w:contextualSpacing/>
      </w:pPr>
      <w:r w:rsidRPr="00745AF4">
        <w:t>If the phone is within 3 months of purchase date and failed out of the box, it is considered a DOA claim. See Below for instructions</w:t>
      </w:r>
    </w:p>
    <w:p w:rsidR="00745AF4" w:rsidRPr="00745AF4" w:rsidRDefault="00745AF4" w:rsidP="00745AF4">
      <w:pPr>
        <w:pStyle w:val="ListParagraph"/>
        <w:numPr>
          <w:ilvl w:val="1"/>
          <w:numId w:val="37"/>
        </w:numPr>
        <w:spacing w:after="200" w:line="276" w:lineRule="auto"/>
        <w:contextualSpacing/>
      </w:pPr>
      <w:r w:rsidRPr="00745AF4">
        <w:t>DOA Criteria</w:t>
      </w:r>
    </w:p>
    <w:p w:rsidR="00745AF4" w:rsidRPr="00745AF4" w:rsidRDefault="00745AF4" w:rsidP="00745AF4">
      <w:pPr>
        <w:pStyle w:val="ListParagraph"/>
        <w:numPr>
          <w:ilvl w:val="2"/>
          <w:numId w:val="37"/>
        </w:numPr>
        <w:spacing w:after="200" w:line="276" w:lineRule="auto"/>
        <w:contextualSpacing/>
      </w:pPr>
      <w:r w:rsidRPr="00745AF4">
        <w:t>Prod</w:t>
      </w:r>
      <w:r>
        <w:t>uct must fail at initial s</w:t>
      </w:r>
      <w:r w:rsidR="008F657F">
        <w:t>tartup</w:t>
      </w:r>
    </w:p>
    <w:p w:rsidR="00745AF4" w:rsidRPr="00745AF4" w:rsidRDefault="00745AF4" w:rsidP="00745AF4">
      <w:pPr>
        <w:pStyle w:val="ListParagraph"/>
        <w:numPr>
          <w:ilvl w:val="2"/>
          <w:numId w:val="37"/>
        </w:numPr>
        <w:spacing w:after="200" w:line="276" w:lineRule="auto"/>
        <w:contextualSpacing/>
      </w:pPr>
      <w:r w:rsidRPr="00745AF4">
        <w:t>Must be claimed within 3 months of ship date</w:t>
      </w:r>
    </w:p>
    <w:p w:rsidR="00745AF4" w:rsidRDefault="00745AF4" w:rsidP="00745AF4">
      <w:pPr>
        <w:pStyle w:val="ListParagraph"/>
        <w:numPr>
          <w:ilvl w:val="2"/>
          <w:numId w:val="37"/>
        </w:numPr>
        <w:spacing w:after="200" w:line="276" w:lineRule="auto"/>
        <w:contextualSpacing/>
      </w:pPr>
      <w:r w:rsidRPr="00745AF4">
        <w:t>If customer wants new phone, CBTS has to submit RMA. If they want</w:t>
      </w:r>
      <w:r w:rsidR="00004473">
        <w:t xml:space="preserve"> a</w:t>
      </w:r>
      <w:r w:rsidRPr="00745AF4">
        <w:t xml:space="preserve"> </w:t>
      </w:r>
      <w:proofErr w:type="spellStart"/>
      <w:r w:rsidRPr="00745AF4">
        <w:t>refurb</w:t>
      </w:r>
      <w:proofErr w:type="spellEnd"/>
      <w:r w:rsidRPr="00745AF4">
        <w:t xml:space="preserve"> phone they can submit claim themselves</w:t>
      </w:r>
      <w:r w:rsidR="00004473">
        <w:t xml:space="preserve"> </w:t>
      </w:r>
      <w:proofErr w:type="spellStart"/>
      <w:r w:rsidR="00004473">
        <w:t>throught</w:t>
      </w:r>
      <w:proofErr w:type="spellEnd"/>
      <w:r w:rsidR="00004473">
        <w:t xml:space="preserve"> the TAC</w:t>
      </w:r>
      <w:r w:rsidRPr="00745AF4">
        <w:t xml:space="preserve">.  </w:t>
      </w:r>
    </w:p>
    <w:p w:rsidR="007B1C86" w:rsidRDefault="007B1C86" w:rsidP="007B1C86">
      <w:pPr>
        <w:pStyle w:val="ListParagraph"/>
        <w:numPr>
          <w:ilvl w:val="1"/>
          <w:numId w:val="37"/>
        </w:numPr>
        <w:spacing w:after="200" w:line="276" w:lineRule="auto"/>
        <w:contextualSpacing/>
      </w:pPr>
      <w:r w:rsidRPr="00745AF4">
        <w:t xml:space="preserve">Make sure to follow all of the instructions from the email and return the defective units within 10 days.  </w:t>
      </w:r>
    </w:p>
    <w:p w:rsidR="006D65CA" w:rsidRPr="00745AF4" w:rsidRDefault="006D65CA" w:rsidP="006D65CA">
      <w:pPr>
        <w:pStyle w:val="ListParagraph"/>
        <w:numPr>
          <w:ilvl w:val="1"/>
          <w:numId w:val="37"/>
        </w:numPr>
        <w:spacing w:after="200" w:line="276" w:lineRule="auto"/>
        <w:contextualSpacing/>
      </w:pPr>
      <w:r>
        <w:t>Submit ticket to</w:t>
      </w:r>
      <w:r w:rsidRPr="006D65CA">
        <w:rPr>
          <w:b/>
        </w:rPr>
        <w:t xml:space="preserve"> </w:t>
      </w:r>
      <w:hyperlink r:id="rId12" w:history="1">
        <w:r w:rsidRPr="006D65CA">
          <w:rPr>
            <w:rStyle w:val="Hyperlink"/>
            <w:b/>
          </w:rPr>
          <w:t>askngts@cbts.net</w:t>
        </w:r>
      </w:hyperlink>
      <w:r>
        <w:t xml:space="preserve"> for CBTS to submit claim. </w:t>
      </w:r>
    </w:p>
    <w:p w:rsidR="006D65CA" w:rsidRPr="00745AF4" w:rsidRDefault="006D65CA" w:rsidP="006D65CA">
      <w:pPr>
        <w:pStyle w:val="ListParagraph"/>
        <w:numPr>
          <w:ilvl w:val="1"/>
          <w:numId w:val="37"/>
        </w:numPr>
        <w:spacing w:after="200" w:line="276" w:lineRule="auto"/>
        <w:contextualSpacing/>
      </w:pPr>
      <w:r w:rsidRPr="00745AF4">
        <w:t xml:space="preserve">If the phone is outside of 3 months the customer can submit claim themselves, call the TAC.  Phone will be a </w:t>
      </w:r>
      <w:proofErr w:type="spellStart"/>
      <w:r w:rsidRPr="00745AF4">
        <w:t>refurb</w:t>
      </w:r>
      <w:proofErr w:type="spellEnd"/>
      <w:r w:rsidRPr="00745AF4">
        <w:t xml:space="preserve"> replacement.  </w:t>
      </w:r>
    </w:p>
    <w:p w:rsidR="007B1C86" w:rsidRPr="00FF2A3D" w:rsidRDefault="007B1C86" w:rsidP="007B1C86">
      <w:pPr>
        <w:pStyle w:val="ListParagraph"/>
        <w:numPr>
          <w:ilvl w:val="0"/>
          <w:numId w:val="0"/>
        </w:numPr>
        <w:spacing w:after="200" w:line="276" w:lineRule="auto"/>
        <w:ind w:left="1440"/>
        <w:contextualSpacing/>
      </w:pPr>
    </w:p>
    <w:p w:rsidR="007B1C86" w:rsidRPr="00FF2A3D" w:rsidRDefault="00004473" w:rsidP="007B1C86">
      <w:pPr>
        <w:pStyle w:val="ListParagraph"/>
        <w:numPr>
          <w:ilvl w:val="0"/>
          <w:numId w:val="37"/>
        </w:numPr>
        <w:spacing w:after="200" w:line="276" w:lineRule="auto"/>
        <w:contextualSpacing/>
        <w:rPr>
          <w:b/>
        </w:rPr>
      </w:pPr>
      <w:r>
        <w:rPr>
          <w:b/>
        </w:rPr>
        <w:t xml:space="preserve">Purchased with </w:t>
      </w:r>
      <w:proofErr w:type="spellStart"/>
      <w:r w:rsidR="007B1C86" w:rsidRPr="00FF2A3D">
        <w:rPr>
          <w:b/>
        </w:rPr>
        <w:t>Smartnet</w:t>
      </w:r>
      <w:proofErr w:type="spellEnd"/>
      <w:r w:rsidR="007B1C86" w:rsidRPr="00FF2A3D">
        <w:rPr>
          <w:b/>
        </w:rPr>
        <w:t xml:space="preserve"> Warranty Process</w:t>
      </w:r>
    </w:p>
    <w:p w:rsidR="007B1C86" w:rsidRDefault="007B1C86" w:rsidP="007B1C86">
      <w:pPr>
        <w:pStyle w:val="ListParagraph"/>
        <w:numPr>
          <w:ilvl w:val="1"/>
          <w:numId w:val="37"/>
        </w:numPr>
        <w:spacing w:after="200" w:line="276" w:lineRule="auto"/>
        <w:contextualSpacing/>
      </w:pPr>
      <w:r w:rsidRPr="00FF2A3D">
        <w:t xml:space="preserve">If the leased phone has </w:t>
      </w:r>
      <w:proofErr w:type="spellStart"/>
      <w:r w:rsidRPr="00FF2A3D">
        <w:t>Smartnet</w:t>
      </w:r>
      <w:proofErr w:type="spellEnd"/>
      <w:r w:rsidRPr="00FF2A3D">
        <w:t xml:space="preserve"> support</w:t>
      </w:r>
      <w:r>
        <w:t>.</w:t>
      </w:r>
      <w:r w:rsidRPr="00FF2A3D">
        <w:t xml:space="preserve"> </w:t>
      </w:r>
      <w:r>
        <w:t xml:space="preserve"> Y</w:t>
      </w:r>
      <w:r w:rsidRPr="00FF2A3D">
        <w:t xml:space="preserve">ou would need to contact </w:t>
      </w:r>
      <w:r w:rsidRPr="00745AF4">
        <w:rPr>
          <w:b/>
        </w:rPr>
        <w:t>Cisco TAC at 1-800-553-2447</w:t>
      </w:r>
      <w:r w:rsidRPr="00FF2A3D">
        <w:t xml:space="preserve"> with the make/model and serial number and a description of what is wrong with the phone.  The Cisco TAC center will be able to assist</w:t>
      </w:r>
      <w:r>
        <w:t xml:space="preserve"> you</w:t>
      </w:r>
      <w:r w:rsidRPr="00FF2A3D">
        <w:t xml:space="preserve"> with getting a phone replaced</w:t>
      </w:r>
    </w:p>
    <w:p w:rsidR="00004473" w:rsidRDefault="00004473" w:rsidP="007B1C86">
      <w:pPr>
        <w:pStyle w:val="ListParagraph"/>
        <w:numPr>
          <w:ilvl w:val="1"/>
          <w:numId w:val="37"/>
        </w:numPr>
        <w:spacing w:after="200" w:line="276" w:lineRule="auto"/>
        <w:contextualSpacing/>
      </w:pPr>
      <w:r>
        <w:t>Smart contract</w:t>
      </w:r>
    </w:p>
    <w:p w:rsidR="007B1C86" w:rsidRPr="00FF2A3D" w:rsidRDefault="007B1C86" w:rsidP="007B1C86">
      <w:pPr>
        <w:pStyle w:val="ListParagraph"/>
        <w:numPr>
          <w:ilvl w:val="0"/>
          <w:numId w:val="0"/>
        </w:numPr>
        <w:spacing w:after="200" w:line="276" w:lineRule="auto"/>
        <w:ind w:left="1440"/>
        <w:contextualSpacing/>
      </w:pPr>
    </w:p>
    <w:p w:rsidR="007B1C86" w:rsidRPr="00FF2A3D" w:rsidRDefault="007B1C86" w:rsidP="007B1C86">
      <w:pPr>
        <w:pStyle w:val="ListParagraph"/>
        <w:numPr>
          <w:ilvl w:val="0"/>
          <w:numId w:val="37"/>
        </w:numPr>
        <w:spacing w:after="200" w:line="276" w:lineRule="auto"/>
        <w:contextualSpacing/>
        <w:rPr>
          <w:b/>
          <w:bCs/>
        </w:rPr>
      </w:pPr>
      <w:r w:rsidRPr="00FF2A3D">
        <w:rPr>
          <w:b/>
          <w:bCs/>
        </w:rPr>
        <w:t>Process for lease refurbished phones:</w:t>
      </w:r>
    </w:p>
    <w:p w:rsidR="007B1C86" w:rsidRPr="00FF2A3D" w:rsidRDefault="007B1C86" w:rsidP="007B1C86">
      <w:pPr>
        <w:pStyle w:val="ListParagraph"/>
        <w:numPr>
          <w:ilvl w:val="1"/>
          <w:numId w:val="37"/>
        </w:numPr>
        <w:spacing w:after="200" w:line="276" w:lineRule="auto"/>
        <w:contextualSpacing/>
      </w:pPr>
      <w:r w:rsidRPr="00FF2A3D">
        <w:t xml:space="preserve">All refurbished phones have a one year warranty.  During the warranty period we would simply need to know the serial number and model as well as a problem description and CBTS Financial Services will work internally with CBTS to have the defective phone replace and a new phone sent out.  </w:t>
      </w:r>
    </w:p>
    <w:p w:rsidR="007B1C86" w:rsidRDefault="007B1C86" w:rsidP="007B1C86">
      <w:pPr>
        <w:pStyle w:val="ListParagraph"/>
        <w:numPr>
          <w:ilvl w:val="1"/>
          <w:numId w:val="37"/>
        </w:numPr>
        <w:spacing w:after="200" w:line="276" w:lineRule="auto"/>
        <w:contextualSpacing/>
      </w:pPr>
      <w:r w:rsidRPr="00FF2A3D">
        <w:t xml:space="preserve">If the phone is past the one year warranty any cost for repairs or phone replacement would be the responsibility of the agency.  </w:t>
      </w:r>
    </w:p>
    <w:p w:rsidR="006D65CA" w:rsidRPr="00646C41" w:rsidRDefault="006D65CA" w:rsidP="006D65CA">
      <w:pPr>
        <w:pStyle w:val="ListParagraph"/>
        <w:numPr>
          <w:ilvl w:val="1"/>
          <w:numId w:val="37"/>
        </w:numPr>
        <w:spacing w:after="200" w:line="276" w:lineRule="auto"/>
        <w:contextualSpacing/>
      </w:pPr>
      <w:r w:rsidRPr="00646C41">
        <w:t xml:space="preserve">Please contact Terri Thomas at </w:t>
      </w:r>
      <w:r w:rsidRPr="00646C41">
        <w:rPr>
          <w:b/>
          <w:u w:val="single"/>
        </w:rPr>
        <w:t>513-841-6882</w:t>
      </w:r>
      <w:r w:rsidRPr="00646C41">
        <w:rPr>
          <w:b/>
        </w:rPr>
        <w:t xml:space="preserve"> </w:t>
      </w:r>
      <w:r>
        <w:rPr>
          <w:b/>
        </w:rPr>
        <w:t xml:space="preserve">or </w:t>
      </w:r>
      <w:hyperlink r:id="rId13" w:history="1">
        <w:r w:rsidRPr="00681210">
          <w:rPr>
            <w:rStyle w:val="Hyperlink"/>
            <w:b/>
          </w:rPr>
          <w:t>Terri.thomas@cbts.net</w:t>
        </w:r>
      </w:hyperlink>
      <w:r>
        <w:rPr>
          <w:b/>
        </w:rPr>
        <w:t xml:space="preserve"> </w:t>
      </w:r>
      <w:r w:rsidRPr="00646C41">
        <w:t xml:space="preserve">to process this request. </w:t>
      </w:r>
    </w:p>
    <w:p w:rsidR="006D65CA" w:rsidRPr="00FF2A3D" w:rsidRDefault="006D65CA" w:rsidP="006D65CA">
      <w:pPr>
        <w:ind w:left="1080"/>
        <w:contextualSpacing/>
      </w:pPr>
    </w:p>
    <w:p w:rsidR="007B1C86" w:rsidRDefault="007B1C86" w:rsidP="007B1C86">
      <w:pPr>
        <w:ind w:left="720" w:hanging="360"/>
      </w:pPr>
    </w:p>
    <w:p w:rsidR="007B1C86" w:rsidRPr="007B1C86" w:rsidRDefault="007B1C86" w:rsidP="007B1C86"/>
    <w:p w:rsidR="007B1C86" w:rsidRPr="007B1C86" w:rsidRDefault="007B1C86" w:rsidP="007B1C86"/>
    <w:p w:rsidR="006018E2" w:rsidRPr="007B1C86" w:rsidRDefault="006018E2" w:rsidP="007B1C86"/>
    <w:sectPr w:rsidR="006018E2" w:rsidRPr="007B1C86" w:rsidSect="00D7311B">
      <w:headerReference w:type="default" r:id="rId14"/>
      <w:footerReference w:type="default" r:id="rId15"/>
      <w:pgSz w:w="12240" w:h="15840"/>
      <w:pgMar w:top="1380" w:right="1440" w:bottom="117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29B" w:rsidRDefault="00DD429B" w:rsidP="00EC350A">
      <w:pPr>
        <w:spacing w:after="0" w:line="240" w:lineRule="auto"/>
      </w:pPr>
      <w:r>
        <w:separator/>
      </w:r>
    </w:p>
  </w:endnote>
  <w:endnote w:type="continuationSeparator" w:id="0">
    <w:p w:rsidR="00DD429B" w:rsidRDefault="00DD429B" w:rsidP="00EC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5BE" w:rsidRDefault="00CB737F" w:rsidP="0026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CE6B1C" wp14:editId="62301544">
              <wp:simplePos x="0" y="0"/>
              <wp:positionH relativeFrom="column">
                <wp:posOffset>-428625</wp:posOffset>
              </wp:positionH>
              <wp:positionV relativeFrom="paragraph">
                <wp:posOffset>82550</wp:posOffset>
              </wp:positionV>
              <wp:extent cx="6781800" cy="0"/>
              <wp:effectExtent l="9525" t="6350" r="9525" b="1270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81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3.75pt;margin-top:6.5pt;width:53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owg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fY4z+Yp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"/>
          </w:pict>
        </mc:Fallback>
      </mc:AlternateContent>
    </w:r>
  </w:p>
  <w:p w:rsidR="004105BE" w:rsidRPr="002620FD" w:rsidRDefault="007B1C86" w:rsidP="002620FD">
    <w:pPr>
      <w:pStyle w:val="Footer"/>
    </w:pPr>
    <w:r>
      <w:t xml:space="preserve">Kyle </w:t>
    </w:r>
    <w:proofErr w:type="spellStart"/>
    <w:r>
      <w:t>Rinehart</w:t>
    </w:r>
    <w:proofErr w:type="gramStart"/>
    <w:r w:rsidR="004105BE">
      <w:t>,CBTS</w:t>
    </w:r>
    <w:proofErr w:type="spellEnd"/>
    <w:proofErr w:type="gramEnd"/>
    <w:r w:rsidR="004105BE" w:rsidRPr="002620FD">
      <w:tab/>
    </w:r>
    <w:r w:rsidR="004105BE" w:rsidRPr="002620FD">
      <w:tab/>
    </w:r>
    <w:r w:rsidR="004105BE" w:rsidRPr="002620FD">
      <w:tab/>
    </w:r>
    <w:r w:rsidR="004105BE" w:rsidRPr="002620FD">
      <w:tab/>
    </w:r>
  </w:p>
  <w:p w:rsidR="004105BE" w:rsidRPr="002620FD" w:rsidRDefault="00982089" w:rsidP="002620FD">
    <w:pPr>
      <w:pStyle w:val="Footer"/>
    </w:pPr>
    <w:r>
      <w:t>2/25/14 V3</w:t>
    </w:r>
    <w:r w:rsidR="004105BE" w:rsidRPr="002620FD">
      <w:tab/>
    </w:r>
    <w:r w:rsidR="004105BE" w:rsidRPr="002620FD">
      <w:tab/>
    </w:r>
    <w:sdt>
      <w:sdtPr>
        <w:id w:val="4611516"/>
        <w:docPartObj>
          <w:docPartGallery w:val="Page Numbers (Bottom of Page)"/>
          <w:docPartUnique/>
        </w:docPartObj>
      </w:sdtPr>
      <w:sdtEndPr/>
      <w:sdtContent>
        <w:r w:rsidR="004105BE" w:rsidRPr="002620FD">
          <w:t xml:space="preserve">Page </w:t>
        </w:r>
        <w:r w:rsidR="005962A1">
          <w:fldChar w:fldCharType="begin"/>
        </w:r>
        <w:r w:rsidR="005962A1">
          <w:instrText xml:space="preserve"> PAGE   \* MERGEFORMAT </w:instrText>
        </w:r>
        <w:r w:rsidR="005962A1">
          <w:fldChar w:fldCharType="separate"/>
        </w:r>
        <w:r w:rsidR="005F1C1C">
          <w:rPr>
            <w:noProof/>
          </w:rPr>
          <w:t>1</w:t>
        </w:r>
        <w:r w:rsidR="005962A1">
          <w:rPr>
            <w:noProof/>
          </w:rPr>
          <w:fldChar w:fldCharType="end"/>
        </w:r>
      </w:sdtContent>
    </w:sdt>
  </w:p>
  <w:p w:rsidR="004105BE" w:rsidRPr="002620FD" w:rsidRDefault="004105BE" w:rsidP="002620FD">
    <w:pPr>
      <w:pStyle w:val="Footer"/>
    </w:pPr>
  </w:p>
  <w:p w:rsidR="004105BE" w:rsidRPr="002620FD" w:rsidRDefault="004105BE" w:rsidP="002620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29B" w:rsidRDefault="00DD429B" w:rsidP="00EC350A">
      <w:pPr>
        <w:spacing w:after="0" w:line="240" w:lineRule="auto"/>
      </w:pPr>
      <w:r>
        <w:separator/>
      </w:r>
    </w:p>
  </w:footnote>
  <w:footnote w:type="continuationSeparator" w:id="0">
    <w:p w:rsidR="00DD429B" w:rsidRDefault="00DD429B" w:rsidP="00EC3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5BE" w:rsidRPr="0048262B" w:rsidRDefault="00CB737F">
    <w:pPr>
      <w:pStyle w:val="Header"/>
      <w:rPr>
        <w:b/>
        <w:i/>
        <w:color w:val="FF0000"/>
      </w:rPr>
    </w:pPr>
    <w:r>
      <w:rPr>
        <w:b/>
        <w:i/>
        <w:noProof/>
        <w:color w:val="FF000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CE6B1A" wp14:editId="0AD205DB">
              <wp:simplePos x="0" y="0"/>
              <wp:positionH relativeFrom="column">
                <wp:posOffset>4733925</wp:posOffset>
              </wp:positionH>
              <wp:positionV relativeFrom="paragraph">
                <wp:posOffset>-428625</wp:posOffset>
              </wp:positionV>
              <wp:extent cx="2085975" cy="600075"/>
              <wp:effectExtent l="161925" t="19050" r="38100" b="762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2085975" cy="600075"/>
                      </a:xfrm>
                      <a:prstGeom prst="rtTriangle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1" o:spid="_x0000_s1026" type="#_x0000_t6" style="position:absolute;margin-left:372.75pt;margin-top:-33.75pt;width:164.25pt;height:47.2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" fillcolor="black [3200]" strokecolor="#f2f2f2 [3041]" strokeweight="3pt">
              <v:shadow on="t" color="#7f7f7f [1601]" opacity=".5" offset="1pt"/>
            </v:shape>
          </w:pict>
        </mc:Fallback>
      </mc:AlternateContent>
    </w:r>
  </w:p>
  <w:p w:rsidR="004105BE" w:rsidRPr="00B23EEF" w:rsidRDefault="004105BE" w:rsidP="00CE3137">
    <w:pPr>
      <w:pStyle w:val="TopicStyle1"/>
      <w:rPr>
        <w:rStyle w:val="Strong"/>
        <w:rFonts w:ascii="Arial Bold" w:hAnsi="Arial Bold"/>
        <w:sz w:val="22"/>
        <w:szCs w:val="22"/>
      </w:rPr>
    </w:pPr>
    <w:r w:rsidRPr="000D6C69">
      <w:t xml:space="preserve"> </w:t>
    </w:r>
    <w:r>
      <w:tab/>
    </w:r>
    <w:r>
      <w:tab/>
    </w:r>
    <w:r>
      <w:tab/>
    </w:r>
    <w:r>
      <w:tab/>
    </w:r>
    <w:r>
      <w:tab/>
    </w:r>
    <w:r w:rsidRPr="00B23EEF">
      <w:rPr>
        <w:rFonts w:ascii="Arial Bold" w:hAnsi="Arial Bold"/>
        <w:sz w:val="22"/>
        <w:szCs w:val="22"/>
      </w:rPr>
      <w:tab/>
    </w:r>
    <w:r w:rsidRPr="00B23EEF">
      <w:rPr>
        <w:rStyle w:val="Strong"/>
        <w:rFonts w:ascii="Arial Bold" w:hAnsi="Arial Bold"/>
        <w:sz w:val="22"/>
        <w:szCs w:val="22"/>
      </w:rPr>
      <w:t>Next Generation Telephony Service (NGTS)</w:t>
    </w:r>
  </w:p>
  <w:p w:rsidR="004105BE" w:rsidRPr="0048262B" w:rsidRDefault="00CB737F" w:rsidP="0048262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CE6B1B" wp14:editId="4CBB20C8">
              <wp:simplePos x="0" y="0"/>
              <wp:positionH relativeFrom="column">
                <wp:posOffset>-352425</wp:posOffset>
              </wp:positionH>
              <wp:positionV relativeFrom="paragraph">
                <wp:posOffset>73660</wp:posOffset>
              </wp:positionV>
              <wp:extent cx="6781800" cy="0"/>
              <wp:effectExtent l="9525" t="6985" r="9525" b="1206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81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7.75pt;margin-top:5.8pt;width:53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Yxn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F35"/>
    <w:multiLevelType w:val="hybridMultilevel"/>
    <w:tmpl w:val="C442A760"/>
    <w:lvl w:ilvl="0" w:tplc="755AA00A"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sz w:val="16"/>
        <w:szCs w:val="16"/>
      </w:rPr>
    </w:lvl>
    <w:lvl w:ilvl="1" w:tplc="F1C49782">
      <w:start w:val="1"/>
      <w:numFmt w:val="bullet"/>
      <w:lvlText w:val="•"/>
      <w:lvlJc w:val="left"/>
      <w:pPr>
        <w:tabs>
          <w:tab w:val="num" w:pos="1872"/>
        </w:tabs>
        <w:ind w:left="1872" w:hanging="432"/>
      </w:pPr>
      <w:rPr>
        <w:rFonts w:hint="default"/>
        <w:sz w:val="1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465439A"/>
    <w:multiLevelType w:val="hybridMultilevel"/>
    <w:tmpl w:val="9B5E07EC"/>
    <w:lvl w:ilvl="0" w:tplc="49F21960"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sz w:val="16"/>
        <w:szCs w:val="16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944CB4"/>
    <w:multiLevelType w:val="hybridMultilevel"/>
    <w:tmpl w:val="9B5E07EC"/>
    <w:lvl w:ilvl="0" w:tplc="98E62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CC2FD7"/>
    <w:multiLevelType w:val="hybridMultilevel"/>
    <w:tmpl w:val="C442A760"/>
    <w:lvl w:ilvl="0" w:tplc="6976732C">
      <w:start w:val="1"/>
      <w:numFmt w:val="bullet"/>
      <w:lvlText w:val=""/>
      <w:lvlJc w:val="left"/>
      <w:pPr>
        <w:tabs>
          <w:tab w:val="num" w:pos="-2160"/>
        </w:tabs>
        <w:ind w:left="1080" w:hanging="360"/>
      </w:pPr>
      <w:rPr>
        <w:rFonts w:ascii="Symbol" w:hAnsi="Symbol" w:hint="default"/>
        <w:color w:val="285F7A"/>
      </w:rPr>
    </w:lvl>
    <w:lvl w:ilvl="1" w:tplc="D43C7A2A">
      <w:start w:val="1"/>
      <w:numFmt w:val="bullet"/>
      <w:lvlText w:val="•"/>
      <w:lvlJc w:val="left"/>
      <w:pPr>
        <w:tabs>
          <w:tab w:val="num" w:pos="1872"/>
        </w:tabs>
        <w:ind w:left="1872" w:hanging="432"/>
      </w:pPr>
      <w:rPr>
        <w:rFonts w:hint="default"/>
        <w:sz w:val="1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E91777D"/>
    <w:multiLevelType w:val="hybridMultilevel"/>
    <w:tmpl w:val="C442A760"/>
    <w:lvl w:ilvl="0" w:tplc="755AA00A"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sz w:val="16"/>
        <w:szCs w:val="16"/>
      </w:rPr>
    </w:lvl>
    <w:lvl w:ilvl="1" w:tplc="F1C49782">
      <w:start w:val="1"/>
      <w:numFmt w:val="bullet"/>
      <w:lvlText w:val="•"/>
      <w:lvlJc w:val="left"/>
      <w:pPr>
        <w:tabs>
          <w:tab w:val="num" w:pos="1872"/>
        </w:tabs>
        <w:ind w:left="1872" w:hanging="432"/>
      </w:pPr>
      <w:rPr>
        <w:rFonts w:hint="default"/>
        <w:sz w:val="1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35C6235"/>
    <w:multiLevelType w:val="hybridMultilevel"/>
    <w:tmpl w:val="9B14E876"/>
    <w:lvl w:ilvl="0" w:tplc="BA0E53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20D8A"/>
    <w:multiLevelType w:val="hybridMultilevel"/>
    <w:tmpl w:val="C442A760"/>
    <w:lvl w:ilvl="0" w:tplc="6976732C">
      <w:start w:val="1"/>
      <w:numFmt w:val="bullet"/>
      <w:pStyle w:val="Bullet"/>
      <w:lvlText w:val=""/>
      <w:lvlJc w:val="left"/>
      <w:pPr>
        <w:tabs>
          <w:tab w:val="num" w:pos="-2160"/>
        </w:tabs>
        <w:ind w:left="1080" w:hanging="360"/>
      </w:pPr>
      <w:rPr>
        <w:rFonts w:ascii="Symbol" w:hAnsi="Symbol" w:hint="default"/>
        <w:color w:val="285F7A"/>
      </w:rPr>
    </w:lvl>
    <w:lvl w:ilvl="1" w:tplc="F1C49782">
      <w:start w:val="1"/>
      <w:numFmt w:val="bullet"/>
      <w:lvlText w:val="•"/>
      <w:lvlJc w:val="left"/>
      <w:pPr>
        <w:tabs>
          <w:tab w:val="num" w:pos="1872"/>
        </w:tabs>
        <w:ind w:left="1872" w:hanging="432"/>
      </w:pPr>
      <w:rPr>
        <w:rFonts w:hint="default"/>
        <w:sz w:val="1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DCC4172"/>
    <w:multiLevelType w:val="hybridMultilevel"/>
    <w:tmpl w:val="D4DCBA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0C637C"/>
    <w:multiLevelType w:val="hybridMultilevel"/>
    <w:tmpl w:val="EF008D3C"/>
    <w:lvl w:ilvl="0" w:tplc="3F02930C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b w:val="0"/>
        <w:i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8C21BC"/>
    <w:multiLevelType w:val="hybridMultilevel"/>
    <w:tmpl w:val="C6D42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462B1"/>
    <w:multiLevelType w:val="hybridMultilevel"/>
    <w:tmpl w:val="6408EF32"/>
    <w:lvl w:ilvl="0" w:tplc="755AA00A"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sz w:val="16"/>
        <w:szCs w:val="16"/>
      </w:rPr>
    </w:lvl>
    <w:lvl w:ilvl="1" w:tplc="ED1CF2F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4E04FFA"/>
    <w:multiLevelType w:val="hybridMultilevel"/>
    <w:tmpl w:val="485EC22E"/>
    <w:lvl w:ilvl="0" w:tplc="5F1ACFFA">
      <w:start w:val="6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3729AF"/>
    <w:multiLevelType w:val="hybridMultilevel"/>
    <w:tmpl w:val="70A040EE"/>
    <w:lvl w:ilvl="0" w:tplc="33886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100F02"/>
    <w:multiLevelType w:val="hybridMultilevel"/>
    <w:tmpl w:val="FF168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51A28"/>
    <w:multiLevelType w:val="multilevel"/>
    <w:tmpl w:val="AE765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2206D1"/>
    <w:multiLevelType w:val="hybridMultilevel"/>
    <w:tmpl w:val="5686AEC4"/>
    <w:lvl w:ilvl="0" w:tplc="70946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4AA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B87FB6"/>
    <w:multiLevelType w:val="hybridMultilevel"/>
    <w:tmpl w:val="07BABC2A"/>
    <w:lvl w:ilvl="0" w:tplc="325EA172">
      <w:start w:val="1"/>
      <w:numFmt w:val="bullet"/>
      <w:pStyle w:val="bullet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7AB53D3"/>
    <w:multiLevelType w:val="multilevel"/>
    <w:tmpl w:val="6CDA83A6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4A0322"/>
    <w:multiLevelType w:val="hybridMultilevel"/>
    <w:tmpl w:val="78FCC5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546C24"/>
    <w:multiLevelType w:val="multilevel"/>
    <w:tmpl w:val="DF429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F86DA7"/>
    <w:multiLevelType w:val="hybridMultilevel"/>
    <w:tmpl w:val="F0DE3B6E"/>
    <w:lvl w:ilvl="0" w:tplc="BF3AB814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Aria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E15842"/>
    <w:multiLevelType w:val="hybridMultilevel"/>
    <w:tmpl w:val="6D88949C"/>
    <w:lvl w:ilvl="0" w:tplc="ED1CF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62BB62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79C0054"/>
    <w:multiLevelType w:val="hybridMultilevel"/>
    <w:tmpl w:val="0D0E0FDE"/>
    <w:lvl w:ilvl="0" w:tplc="468E330C">
      <w:start w:val="1"/>
      <w:numFmt w:val="bullet"/>
      <w:pStyle w:val="Bullet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FEBE56">
      <w:start w:val="1"/>
      <w:numFmt w:val="bullet"/>
      <w:pStyle w:val="BulletStyle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146BF6"/>
    <w:multiLevelType w:val="hybridMultilevel"/>
    <w:tmpl w:val="3E7A40F8"/>
    <w:lvl w:ilvl="0" w:tplc="FE709D52">
      <w:start w:val="1"/>
      <w:numFmt w:val="bullet"/>
      <w:pStyle w:val="bulletStyle10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C4E1A33"/>
    <w:multiLevelType w:val="hybridMultilevel"/>
    <w:tmpl w:val="095EDA52"/>
    <w:lvl w:ilvl="0" w:tplc="A5309D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593E22"/>
    <w:multiLevelType w:val="hybridMultilevel"/>
    <w:tmpl w:val="A9EAF51A"/>
    <w:lvl w:ilvl="0" w:tplc="846A6E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10F52"/>
    <w:multiLevelType w:val="hybridMultilevel"/>
    <w:tmpl w:val="EE700142"/>
    <w:lvl w:ilvl="0" w:tplc="846A6E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01C4D"/>
    <w:multiLevelType w:val="multilevel"/>
    <w:tmpl w:val="AE765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E8076C"/>
    <w:multiLevelType w:val="hybridMultilevel"/>
    <w:tmpl w:val="E702E2CE"/>
    <w:lvl w:ilvl="0" w:tplc="846A6E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A360C1"/>
    <w:multiLevelType w:val="hybridMultilevel"/>
    <w:tmpl w:val="0C30E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8E2456"/>
    <w:multiLevelType w:val="hybridMultilevel"/>
    <w:tmpl w:val="694A97B0"/>
    <w:lvl w:ilvl="0" w:tplc="7A28D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2131DC"/>
    <w:multiLevelType w:val="hybridMultilevel"/>
    <w:tmpl w:val="0C5EE860"/>
    <w:lvl w:ilvl="0" w:tplc="3F02930C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5"/>
  </w:num>
  <w:num w:numId="4">
    <w:abstractNumId w:val="16"/>
  </w:num>
  <w:num w:numId="5">
    <w:abstractNumId w:val="29"/>
  </w:num>
  <w:num w:numId="6">
    <w:abstractNumId w:val="15"/>
  </w:num>
  <w:num w:numId="7">
    <w:abstractNumId w:val="12"/>
  </w:num>
  <w:num w:numId="8">
    <w:abstractNumId w:val="21"/>
  </w:num>
  <w:num w:numId="9">
    <w:abstractNumId w:val="6"/>
  </w:num>
  <w:num w:numId="10">
    <w:abstractNumId w:val="2"/>
  </w:num>
  <w:num w:numId="11">
    <w:abstractNumId w:val="1"/>
  </w:num>
  <w:num w:numId="12">
    <w:abstractNumId w:val="30"/>
  </w:num>
  <w:num w:numId="13">
    <w:abstractNumId w:val="3"/>
  </w:num>
  <w:num w:numId="14">
    <w:abstractNumId w:val="0"/>
  </w:num>
  <w:num w:numId="15">
    <w:abstractNumId w:val="4"/>
  </w:num>
  <w:num w:numId="16">
    <w:abstractNumId w:val="10"/>
  </w:num>
  <w:num w:numId="17">
    <w:abstractNumId w:val="8"/>
  </w:num>
  <w:num w:numId="18">
    <w:abstractNumId w:val="31"/>
  </w:num>
  <w:num w:numId="19">
    <w:abstractNumId w:val="18"/>
  </w:num>
  <w:num w:numId="20">
    <w:abstractNumId w:val="20"/>
  </w:num>
  <w:num w:numId="21">
    <w:abstractNumId w:val="9"/>
  </w:num>
  <w:num w:numId="22">
    <w:abstractNumId w:val="28"/>
  </w:num>
  <w:num w:numId="23">
    <w:abstractNumId w:val="26"/>
  </w:num>
  <w:num w:numId="24">
    <w:abstractNumId w:val="25"/>
  </w:num>
  <w:num w:numId="25">
    <w:abstractNumId w:val="24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7"/>
  </w:num>
  <w:num w:numId="30">
    <w:abstractNumId w:val="19"/>
  </w:num>
  <w:num w:numId="31">
    <w:abstractNumId w:val="27"/>
  </w:num>
  <w:num w:numId="32">
    <w:abstractNumId w:val="17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96"/>
    <w:rsid w:val="00004473"/>
    <w:rsid w:val="00031B52"/>
    <w:rsid w:val="00057656"/>
    <w:rsid w:val="00066207"/>
    <w:rsid w:val="0007190E"/>
    <w:rsid w:val="00091E50"/>
    <w:rsid w:val="000B1B3D"/>
    <w:rsid w:val="000C5110"/>
    <w:rsid w:val="000D5BF1"/>
    <w:rsid w:val="000D6C69"/>
    <w:rsid w:val="000E4504"/>
    <w:rsid w:val="000F2DEB"/>
    <w:rsid w:val="000F4AC2"/>
    <w:rsid w:val="000F72F5"/>
    <w:rsid w:val="00103D98"/>
    <w:rsid w:val="00107F67"/>
    <w:rsid w:val="00112621"/>
    <w:rsid w:val="001223BB"/>
    <w:rsid w:val="001458BB"/>
    <w:rsid w:val="00156C90"/>
    <w:rsid w:val="00177F12"/>
    <w:rsid w:val="001933F4"/>
    <w:rsid w:val="0019691A"/>
    <w:rsid w:val="001D083D"/>
    <w:rsid w:val="001E70CB"/>
    <w:rsid w:val="001F4E42"/>
    <w:rsid w:val="00201D5A"/>
    <w:rsid w:val="0020643A"/>
    <w:rsid w:val="002147D2"/>
    <w:rsid w:val="00215299"/>
    <w:rsid w:val="002346A2"/>
    <w:rsid w:val="00234B61"/>
    <w:rsid w:val="0025740E"/>
    <w:rsid w:val="002620FD"/>
    <w:rsid w:val="00273B4F"/>
    <w:rsid w:val="00284455"/>
    <w:rsid w:val="002B0402"/>
    <w:rsid w:val="002B57D6"/>
    <w:rsid w:val="002C02BC"/>
    <w:rsid w:val="002C069D"/>
    <w:rsid w:val="002C291A"/>
    <w:rsid w:val="002D2044"/>
    <w:rsid w:val="002D3A51"/>
    <w:rsid w:val="002E185B"/>
    <w:rsid w:val="002E1F15"/>
    <w:rsid w:val="00304F80"/>
    <w:rsid w:val="003249AF"/>
    <w:rsid w:val="00327B1E"/>
    <w:rsid w:val="0035074A"/>
    <w:rsid w:val="00371483"/>
    <w:rsid w:val="0039399F"/>
    <w:rsid w:val="003B149B"/>
    <w:rsid w:val="003B6ED9"/>
    <w:rsid w:val="003E485E"/>
    <w:rsid w:val="00405F42"/>
    <w:rsid w:val="00406CE0"/>
    <w:rsid w:val="004078FE"/>
    <w:rsid w:val="004105BE"/>
    <w:rsid w:val="00427BEA"/>
    <w:rsid w:val="00432611"/>
    <w:rsid w:val="004553CD"/>
    <w:rsid w:val="004806C3"/>
    <w:rsid w:val="0048262B"/>
    <w:rsid w:val="00482911"/>
    <w:rsid w:val="00491146"/>
    <w:rsid w:val="004C1751"/>
    <w:rsid w:val="0050760C"/>
    <w:rsid w:val="00521FF0"/>
    <w:rsid w:val="005351A1"/>
    <w:rsid w:val="00565816"/>
    <w:rsid w:val="0057321F"/>
    <w:rsid w:val="00574153"/>
    <w:rsid w:val="005962A1"/>
    <w:rsid w:val="005C79A9"/>
    <w:rsid w:val="005F05E8"/>
    <w:rsid w:val="005F0ED1"/>
    <w:rsid w:val="005F1C1C"/>
    <w:rsid w:val="006018E2"/>
    <w:rsid w:val="00632CFE"/>
    <w:rsid w:val="0065051E"/>
    <w:rsid w:val="00651245"/>
    <w:rsid w:val="006656D4"/>
    <w:rsid w:val="006736B4"/>
    <w:rsid w:val="00674390"/>
    <w:rsid w:val="006757F4"/>
    <w:rsid w:val="006D101F"/>
    <w:rsid w:val="006D259F"/>
    <w:rsid w:val="006D2625"/>
    <w:rsid w:val="006D65CA"/>
    <w:rsid w:val="006D740F"/>
    <w:rsid w:val="006F0831"/>
    <w:rsid w:val="007341BD"/>
    <w:rsid w:val="00745AF4"/>
    <w:rsid w:val="0076265A"/>
    <w:rsid w:val="00764F00"/>
    <w:rsid w:val="007B1C86"/>
    <w:rsid w:val="007C1DDA"/>
    <w:rsid w:val="007F032F"/>
    <w:rsid w:val="00820BF8"/>
    <w:rsid w:val="00823610"/>
    <w:rsid w:val="008407E7"/>
    <w:rsid w:val="008507FD"/>
    <w:rsid w:val="0086155B"/>
    <w:rsid w:val="0086277B"/>
    <w:rsid w:val="00880EBA"/>
    <w:rsid w:val="008D100E"/>
    <w:rsid w:val="008F657F"/>
    <w:rsid w:val="00903161"/>
    <w:rsid w:val="00904096"/>
    <w:rsid w:val="00904B12"/>
    <w:rsid w:val="00926CBF"/>
    <w:rsid w:val="00944DCF"/>
    <w:rsid w:val="00947458"/>
    <w:rsid w:val="00955615"/>
    <w:rsid w:val="009652A3"/>
    <w:rsid w:val="00965B7C"/>
    <w:rsid w:val="0098085D"/>
    <w:rsid w:val="00982089"/>
    <w:rsid w:val="00987B87"/>
    <w:rsid w:val="009B2095"/>
    <w:rsid w:val="009C3958"/>
    <w:rsid w:val="009D6C9C"/>
    <w:rsid w:val="009E62D0"/>
    <w:rsid w:val="00A4626E"/>
    <w:rsid w:val="00A62ECA"/>
    <w:rsid w:val="00A75C98"/>
    <w:rsid w:val="00A8598D"/>
    <w:rsid w:val="00AA1969"/>
    <w:rsid w:val="00AC3C9D"/>
    <w:rsid w:val="00AC4F96"/>
    <w:rsid w:val="00AE544D"/>
    <w:rsid w:val="00AF09EE"/>
    <w:rsid w:val="00AF0D00"/>
    <w:rsid w:val="00AF0FED"/>
    <w:rsid w:val="00AF5A0D"/>
    <w:rsid w:val="00B005EF"/>
    <w:rsid w:val="00B050DD"/>
    <w:rsid w:val="00B07187"/>
    <w:rsid w:val="00B23EEF"/>
    <w:rsid w:val="00B2417C"/>
    <w:rsid w:val="00B260A7"/>
    <w:rsid w:val="00B51698"/>
    <w:rsid w:val="00B7369C"/>
    <w:rsid w:val="00BD5209"/>
    <w:rsid w:val="00C10366"/>
    <w:rsid w:val="00C26941"/>
    <w:rsid w:val="00C32DA5"/>
    <w:rsid w:val="00C50BF7"/>
    <w:rsid w:val="00C54AAD"/>
    <w:rsid w:val="00C62E98"/>
    <w:rsid w:val="00C7244B"/>
    <w:rsid w:val="00C73A89"/>
    <w:rsid w:val="00C80BD5"/>
    <w:rsid w:val="00C908E2"/>
    <w:rsid w:val="00C9117B"/>
    <w:rsid w:val="00CB737F"/>
    <w:rsid w:val="00CE3137"/>
    <w:rsid w:val="00D24576"/>
    <w:rsid w:val="00D32916"/>
    <w:rsid w:val="00D43245"/>
    <w:rsid w:val="00D438C6"/>
    <w:rsid w:val="00D6465E"/>
    <w:rsid w:val="00D7311B"/>
    <w:rsid w:val="00DA1634"/>
    <w:rsid w:val="00DA2438"/>
    <w:rsid w:val="00DA4085"/>
    <w:rsid w:val="00DD18BA"/>
    <w:rsid w:val="00DD429B"/>
    <w:rsid w:val="00DD7DB6"/>
    <w:rsid w:val="00E003D9"/>
    <w:rsid w:val="00E02B3A"/>
    <w:rsid w:val="00E02D3B"/>
    <w:rsid w:val="00E06326"/>
    <w:rsid w:val="00E10023"/>
    <w:rsid w:val="00E15609"/>
    <w:rsid w:val="00E35DFD"/>
    <w:rsid w:val="00E53F91"/>
    <w:rsid w:val="00E72C65"/>
    <w:rsid w:val="00E82814"/>
    <w:rsid w:val="00E83555"/>
    <w:rsid w:val="00EA6A3F"/>
    <w:rsid w:val="00EC350A"/>
    <w:rsid w:val="00EC60A6"/>
    <w:rsid w:val="00EF185C"/>
    <w:rsid w:val="00F05F29"/>
    <w:rsid w:val="00F32FB5"/>
    <w:rsid w:val="00F37E6B"/>
    <w:rsid w:val="00F44B3A"/>
    <w:rsid w:val="00F45356"/>
    <w:rsid w:val="00F64561"/>
    <w:rsid w:val="00F83B2C"/>
    <w:rsid w:val="00FA22CB"/>
    <w:rsid w:val="00FB1DA3"/>
    <w:rsid w:val="00FC6A51"/>
    <w:rsid w:val="00FC7AA6"/>
    <w:rsid w:val="00FD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E6A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49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72C65"/>
    <w:pPr>
      <w:keepNext/>
      <w:keepLines/>
      <w:spacing w:before="12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0718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2060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D2044"/>
    <w:pPr>
      <w:keepNext/>
      <w:keepLines/>
      <w:spacing w:before="120" w:after="0" w:line="240" w:lineRule="auto"/>
      <w:outlineLvl w:val="2"/>
    </w:pPr>
    <w:rPr>
      <w:rFonts w:eastAsiaTheme="majorEastAsia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E62D0"/>
    <w:pPr>
      <w:keepNext/>
      <w:keepLines/>
      <w:spacing w:before="200" w:after="0" w:line="240" w:lineRule="auto"/>
      <w:outlineLvl w:val="3"/>
    </w:pPr>
    <w:rPr>
      <w:rFonts w:eastAsiaTheme="majorEastAsia" w:cstheme="majorBidi"/>
      <w:b/>
      <w:bCs/>
      <w:iCs/>
      <w:color w:val="E36C0A" w:themeColor="accent6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4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5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C3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C350A"/>
  </w:style>
  <w:style w:type="paragraph" w:styleId="Footer">
    <w:name w:val="footer"/>
    <w:basedOn w:val="Normal"/>
    <w:link w:val="FooterChar"/>
    <w:autoRedefine/>
    <w:uiPriority w:val="99"/>
    <w:unhideWhenUsed/>
    <w:qFormat/>
    <w:rsid w:val="00262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0FD"/>
  </w:style>
  <w:style w:type="character" w:customStyle="1" w:styleId="Heading1Char">
    <w:name w:val="Heading 1 Char"/>
    <w:basedOn w:val="DefaultParagraphFont"/>
    <w:link w:val="Heading1"/>
    <w:uiPriority w:val="9"/>
    <w:rsid w:val="00E72C65"/>
    <w:rPr>
      <w:rFonts w:eastAsiaTheme="majorEastAsia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7187"/>
    <w:rPr>
      <w:rFonts w:eastAsiaTheme="majorEastAsia" w:cstheme="majorBidi"/>
      <w:b/>
      <w:bCs/>
      <w:color w:val="00206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20FD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D2044"/>
    <w:rPr>
      <w:rFonts w:eastAsiaTheme="majorEastAsia" w:cstheme="majorBidi"/>
      <w:b/>
      <w:bCs/>
      <w:color w:val="4F81BD" w:themeColor="accent1"/>
      <w:sz w:val="22"/>
    </w:rPr>
  </w:style>
  <w:style w:type="paragraph" w:customStyle="1" w:styleId="Header3">
    <w:name w:val="Header 3"/>
    <w:basedOn w:val="Normal"/>
    <w:next w:val="Normal"/>
    <w:link w:val="Header3Char"/>
    <w:autoRedefine/>
    <w:qFormat/>
    <w:rsid w:val="002620FD"/>
    <w:rPr>
      <w:rFonts w:cs="Arial"/>
      <w:noProof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E62D0"/>
    <w:rPr>
      <w:rFonts w:eastAsiaTheme="majorEastAsia" w:cstheme="majorBidi"/>
      <w:b/>
      <w:bCs/>
      <w:iCs/>
      <w:color w:val="E36C0A" w:themeColor="accent6" w:themeShade="BF"/>
    </w:rPr>
  </w:style>
  <w:style w:type="character" w:customStyle="1" w:styleId="Header3Char">
    <w:name w:val="Header 3 Char"/>
    <w:basedOn w:val="Heading3Char"/>
    <w:link w:val="Header3"/>
    <w:rsid w:val="00AE544D"/>
    <w:rPr>
      <w:rFonts w:eastAsiaTheme="majorEastAsia" w:cs="Arial"/>
      <w:b/>
      <w:bCs/>
      <w:noProof/>
      <w:color w:val="4F81BD" w:themeColor="accent1"/>
      <w:sz w:val="22"/>
    </w:rPr>
  </w:style>
  <w:style w:type="paragraph" w:styleId="Title">
    <w:name w:val="Title"/>
    <w:basedOn w:val="Normal"/>
    <w:next w:val="Normal"/>
    <w:link w:val="TitleChar"/>
    <w:autoRedefine/>
    <w:qFormat/>
    <w:rsid w:val="008627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6277B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86277B"/>
    <w:rPr>
      <w:rFonts w:ascii="Arial" w:hAnsi="Arial"/>
      <w:b/>
      <w:bCs/>
      <w:smallCaps/>
      <w:spacing w:val="5"/>
      <w:sz w:val="24"/>
    </w:rPr>
  </w:style>
  <w:style w:type="paragraph" w:styleId="ListParagraph">
    <w:name w:val="List Paragraph"/>
    <w:aliases w:val="Number List Paragraph"/>
    <w:basedOn w:val="Normal"/>
    <w:link w:val="ListParagraphChar"/>
    <w:autoRedefine/>
    <w:uiPriority w:val="34"/>
    <w:qFormat/>
    <w:rsid w:val="002E185B"/>
    <w:pPr>
      <w:numPr>
        <w:numId w:val="32"/>
      </w:numPr>
      <w:spacing w:after="120" w:line="240" w:lineRule="auto"/>
    </w:pPr>
  </w:style>
  <w:style w:type="paragraph" w:customStyle="1" w:styleId="BulletStyle1">
    <w:name w:val="Bullet Style1"/>
    <w:basedOn w:val="ListParagraph"/>
    <w:link w:val="BulletStyle1Char"/>
    <w:autoRedefine/>
    <w:qFormat/>
    <w:rsid w:val="006018E2"/>
    <w:pPr>
      <w:numPr>
        <w:ilvl w:val="2"/>
        <w:numId w:val="1"/>
      </w:numPr>
      <w:ind w:left="720"/>
    </w:pPr>
  </w:style>
  <w:style w:type="table" w:styleId="TableGrid">
    <w:name w:val="Table Grid"/>
    <w:basedOn w:val="TableNormal"/>
    <w:uiPriority w:val="59"/>
    <w:rsid w:val="00862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ber List Paragraph Char"/>
    <w:basedOn w:val="DefaultParagraphFont"/>
    <w:link w:val="ListParagraph"/>
    <w:uiPriority w:val="34"/>
    <w:rsid w:val="002E185B"/>
  </w:style>
  <w:style w:type="character" w:customStyle="1" w:styleId="BulletStyle1Char">
    <w:name w:val="Bullet Style1 Char"/>
    <w:basedOn w:val="ListParagraphChar"/>
    <w:link w:val="BulletStyle1"/>
    <w:rsid w:val="006018E2"/>
  </w:style>
  <w:style w:type="character" w:styleId="Strong">
    <w:name w:val="Strong"/>
    <w:basedOn w:val="DefaultParagraphFont"/>
    <w:uiPriority w:val="22"/>
    <w:qFormat/>
    <w:rsid w:val="00CE3137"/>
    <w:rPr>
      <w:b/>
      <w:bCs/>
    </w:rPr>
  </w:style>
  <w:style w:type="paragraph" w:customStyle="1" w:styleId="TopicStyle1">
    <w:name w:val="Topic_Style1"/>
    <w:basedOn w:val="Heading1"/>
    <w:link w:val="TopicStyle1Char"/>
    <w:qFormat/>
    <w:rsid w:val="00CE3137"/>
    <w:rPr>
      <w:smallCaps/>
    </w:rPr>
  </w:style>
  <w:style w:type="character" w:customStyle="1" w:styleId="TopicStyle1Char">
    <w:name w:val="Topic_Style1 Char"/>
    <w:basedOn w:val="Heading1Char"/>
    <w:link w:val="TopicStyle1"/>
    <w:rsid w:val="00CE3137"/>
    <w:rPr>
      <w:rFonts w:eastAsiaTheme="majorEastAsia" w:cstheme="majorBidi"/>
      <w:b/>
      <w:bCs/>
      <w:smallCaps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DA408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4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4085"/>
    <w:rPr>
      <w:rFonts w:ascii="Courier New" w:hAnsi="Courier New" w:cs="Courier New"/>
      <w:szCs w:val="20"/>
    </w:rPr>
  </w:style>
  <w:style w:type="paragraph" w:styleId="TOC1">
    <w:name w:val="toc 1"/>
    <w:basedOn w:val="Normal"/>
    <w:next w:val="Normal"/>
    <w:autoRedefine/>
    <w:uiPriority w:val="39"/>
    <w:rsid w:val="005F05E8"/>
    <w:pPr>
      <w:spacing w:after="100" w:line="240" w:lineRule="auto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rsid w:val="005F05E8"/>
    <w:pPr>
      <w:spacing w:after="100" w:line="240" w:lineRule="auto"/>
      <w:ind w:left="400"/>
    </w:pPr>
    <w:rPr>
      <w:rFonts w:eastAsia="Times New Roman" w:cs="Times New Roman"/>
      <w:szCs w:val="24"/>
    </w:rPr>
  </w:style>
  <w:style w:type="paragraph" w:styleId="TOC2">
    <w:name w:val="toc 2"/>
    <w:basedOn w:val="Normal"/>
    <w:next w:val="Normal"/>
    <w:link w:val="TOC2Char"/>
    <w:autoRedefine/>
    <w:uiPriority w:val="39"/>
    <w:rsid w:val="005F05E8"/>
    <w:pPr>
      <w:spacing w:after="100" w:line="240" w:lineRule="auto"/>
      <w:ind w:left="200"/>
    </w:pPr>
    <w:rPr>
      <w:rFonts w:eastAsia="Times New Roman" w:cs="Times New Roman"/>
      <w:szCs w:val="24"/>
    </w:rPr>
  </w:style>
  <w:style w:type="character" w:customStyle="1" w:styleId="TOC2Char">
    <w:name w:val="TOC 2 Char"/>
    <w:basedOn w:val="DefaultParagraphFont"/>
    <w:link w:val="TOC2"/>
    <w:uiPriority w:val="39"/>
    <w:rsid w:val="005F05E8"/>
    <w:rPr>
      <w:rFonts w:eastAsia="Times New Roman" w:cs="Times New Roman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49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bulletStyle10">
    <w:name w:val="bullet Style1"/>
    <w:basedOn w:val="ListParagraph"/>
    <w:link w:val="bulletStyle1Char0"/>
    <w:autoRedefine/>
    <w:rsid w:val="003B149B"/>
    <w:pPr>
      <w:numPr>
        <w:numId w:val="2"/>
      </w:numPr>
      <w:spacing w:after="0"/>
    </w:pPr>
  </w:style>
  <w:style w:type="character" w:customStyle="1" w:styleId="bulletStyle1Char0">
    <w:name w:val="bullet Style1 Char"/>
    <w:basedOn w:val="ListParagraphChar"/>
    <w:link w:val="bulletStyle10"/>
    <w:rsid w:val="003B149B"/>
  </w:style>
  <w:style w:type="character" w:styleId="IntenseEmphasis">
    <w:name w:val="Intense Emphasis"/>
    <w:basedOn w:val="DefaultParagraphFont"/>
    <w:uiPriority w:val="21"/>
    <w:qFormat/>
    <w:rsid w:val="00820BF8"/>
    <w:rPr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07187"/>
    <w:pPr>
      <w:spacing w:after="120"/>
      <w:ind w:left="720"/>
    </w:pPr>
    <w:rPr>
      <w:rFonts w:ascii="Times New Roman" w:eastAsia="Calibri" w:hAnsi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B07187"/>
    <w:rPr>
      <w:rFonts w:ascii="Times New Roman" w:eastAsia="Calibri" w:hAnsi="Times New Roman" w:cs="Times New Roman"/>
      <w:sz w:val="22"/>
    </w:rPr>
  </w:style>
  <w:style w:type="paragraph" w:customStyle="1" w:styleId="bullet0">
    <w:name w:val="bullet"/>
    <w:basedOn w:val="BodyText"/>
    <w:autoRedefine/>
    <w:rsid w:val="00B07187"/>
    <w:pPr>
      <w:numPr>
        <w:numId w:val="4"/>
      </w:numPr>
      <w:tabs>
        <w:tab w:val="left" w:pos="1440"/>
      </w:tabs>
    </w:pPr>
    <w:rPr>
      <w:rFonts w:asciiTheme="minorHAnsi" w:hAnsiTheme="minorHAnsi" w:cstheme="minorHAnsi"/>
      <w:sz w:val="28"/>
      <w:szCs w:val="28"/>
    </w:rPr>
  </w:style>
  <w:style w:type="paragraph" w:customStyle="1" w:styleId="Bullet">
    <w:name w:val="Bullet"/>
    <w:basedOn w:val="Normal"/>
    <w:rsid w:val="00B07187"/>
    <w:pPr>
      <w:numPr>
        <w:numId w:val="9"/>
      </w:numPr>
      <w:spacing w:after="0" w:line="240" w:lineRule="auto"/>
    </w:pPr>
    <w:rPr>
      <w:rFonts w:eastAsia="Times New Roman" w:cs="Arial"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D204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05BE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49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72C65"/>
    <w:pPr>
      <w:keepNext/>
      <w:keepLines/>
      <w:spacing w:before="12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0718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2060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D2044"/>
    <w:pPr>
      <w:keepNext/>
      <w:keepLines/>
      <w:spacing w:before="120" w:after="0" w:line="240" w:lineRule="auto"/>
      <w:outlineLvl w:val="2"/>
    </w:pPr>
    <w:rPr>
      <w:rFonts w:eastAsiaTheme="majorEastAsia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E62D0"/>
    <w:pPr>
      <w:keepNext/>
      <w:keepLines/>
      <w:spacing w:before="200" w:after="0" w:line="240" w:lineRule="auto"/>
      <w:outlineLvl w:val="3"/>
    </w:pPr>
    <w:rPr>
      <w:rFonts w:eastAsiaTheme="majorEastAsia" w:cstheme="majorBidi"/>
      <w:b/>
      <w:bCs/>
      <w:iCs/>
      <w:color w:val="E36C0A" w:themeColor="accent6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4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5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C3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C350A"/>
  </w:style>
  <w:style w:type="paragraph" w:styleId="Footer">
    <w:name w:val="footer"/>
    <w:basedOn w:val="Normal"/>
    <w:link w:val="FooterChar"/>
    <w:autoRedefine/>
    <w:uiPriority w:val="99"/>
    <w:unhideWhenUsed/>
    <w:qFormat/>
    <w:rsid w:val="00262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0FD"/>
  </w:style>
  <w:style w:type="character" w:customStyle="1" w:styleId="Heading1Char">
    <w:name w:val="Heading 1 Char"/>
    <w:basedOn w:val="DefaultParagraphFont"/>
    <w:link w:val="Heading1"/>
    <w:uiPriority w:val="9"/>
    <w:rsid w:val="00E72C65"/>
    <w:rPr>
      <w:rFonts w:eastAsiaTheme="majorEastAsia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7187"/>
    <w:rPr>
      <w:rFonts w:eastAsiaTheme="majorEastAsia" w:cstheme="majorBidi"/>
      <w:b/>
      <w:bCs/>
      <w:color w:val="00206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20FD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D2044"/>
    <w:rPr>
      <w:rFonts w:eastAsiaTheme="majorEastAsia" w:cstheme="majorBidi"/>
      <w:b/>
      <w:bCs/>
      <w:color w:val="4F81BD" w:themeColor="accent1"/>
      <w:sz w:val="22"/>
    </w:rPr>
  </w:style>
  <w:style w:type="paragraph" w:customStyle="1" w:styleId="Header3">
    <w:name w:val="Header 3"/>
    <w:basedOn w:val="Normal"/>
    <w:next w:val="Normal"/>
    <w:link w:val="Header3Char"/>
    <w:autoRedefine/>
    <w:qFormat/>
    <w:rsid w:val="002620FD"/>
    <w:rPr>
      <w:rFonts w:cs="Arial"/>
      <w:noProof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E62D0"/>
    <w:rPr>
      <w:rFonts w:eastAsiaTheme="majorEastAsia" w:cstheme="majorBidi"/>
      <w:b/>
      <w:bCs/>
      <w:iCs/>
      <w:color w:val="E36C0A" w:themeColor="accent6" w:themeShade="BF"/>
    </w:rPr>
  </w:style>
  <w:style w:type="character" w:customStyle="1" w:styleId="Header3Char">
    <w:name w:val="Header 3 Char"/>
    <w:basedOn w:val="Heading3Char"/>
    <w:link w:val="Header3"/>
    <w:rsid w:val="00AE544D"/>
    <w:rPr>
      <w:rFonts w:eastAsiaTheme="majorEastAsia" w:cs="Arial"/>
      <w:b/>
      <w:bCs/>
      <w:noProof/>
      <w:color w:val="4F81BD" w:themeColor="accent1"/>
      <w:sz w:val="22"/>
    </w:rPr>
  </w:style>
  <w:style w:type="paragraph" w:styleId="Title">
    <w:name w:val="Title"/>
    <w:basedOn w:val="Normal"/>
    <w:next w:val="Normal"/>
    <w:link w:val="TitleChar"/>
    <w:autoRedefine/>
    <w:qFormat/>
    <w:rsid w:val="008627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6277B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86277B"/>
    <w:rPr>
      <w:rFonts w:ascii="Arial" w:hAnsi="Arial"/>
      <w:b/>
      <w:bCs/>
      <w:smallCaps/>
      <w:spacing w:val="5"/>
      <w:sz w:val="24"/>
    </w:rPr>
  </w:style>
  <w:style w:type="paragraph" w:styleId="ListParagraph">
    <w:name w:val="List Paragraph"/>
    <w:aliases w:val="Number List Paragraph"/>
    <w:basedOn w:val="Normal"/>
    <w:link w:val="ListParagraphChar"/>
    <w:autoRedefine/>
    <w:uiPriority w:val="34"/>
    <w:qFormat/>
    <w:rsid w:val="002E185B"/>
    <w:pPr>
      <w:numPr>
        <w:numId w:val="32"/>
      </w:numPr>
      <w:spacing w:after="120" w:line="240" w:lineRule="auto"/>
    </w:pPr>
  </w:style>
  <w:style w:type="paragraph" w:customStyle="1" w:styleId="BulletStyle1">
    <w:name w:val="Bullet Style1"/>
    <w:basedOn w:val="ListParagraph"/>
    <w:link w:val="BulletStyle1Char"/>
    <w:autoRedefine/>
    <w:qFormat/>
    <w:rsid w:val="006018E2"/>
    <w:pPr>
      <w:numPr>
        <w:ilvl w:val="2"/>
        <w:numId w:val="1"/>
      </w:numPr>
      <w:ind w:left="720"/>
    </w:pPr>
  </w:style>
  <w:style w:type="table" w:styleId="TableGrid">
    <w:name w:val="Table Grid"/>
    <w:basedOn w:val="TableNormal"/>
    <w:uiPriority w:val="59"/>
    <w:rsid w:val="00862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ber List Paragraph Char"/>
    <w:basedOn w:val="DefaultParagraphFont"/>
    <w:link w:val="ListParagraph"/>
    <w:uiPriority w:val="34"/>
    <w:rsid w:val="002E185B"/>
  </w:style>
  <w:style w:type="character" w:customStyle="1" w:styleId="BulletStyle1Char">
    <w:name w:val="Bullet Style1 Char"/>
    <w:basedOn w:val="ListParagraphChar"/>
    <w:link w:val="BulletStyle1"/>
    <w:rsid w:val="006018E2"/>
  </w:style>
  <w:style w:type="character" w:styleId="Strong">
    <w:name w:val="Strong"/>
    <w:basedOn w:val="DefaultParagraphFont"/>
    <w:uiPriority w:val="22"/>
    <w:qFormat/>
    <w:rsid w:val="00CE3137"/>
    <w:rPr>
      <w:b/>
      <w:bCs/>
    </w:rPr>
  </w:style>
  <w:style w:type="paragraph" w:customStyle="1" w:styleId="TopicStyle1">
    <w:name w:val="Topic_Style1"/>
    <w:basedOn w:val="Heading1"/>
    <w:link w:val="TopicStyle1Char"/>
    <w:qFormat/>
    <w:rsid w:val="00CE3137"/>
    <w:rPr>
      <w:smallCaps/>
    </w:rPr>
  </w:style>
  <w:style w:type="character" w:customStyle="1" w:styleId="TopicStyle1Char">
    <w:name w:val="Topic_Style1 Char"/>
    <w:basedOn w:val="Heading1Char"/>
    <w:link w:val="TopicStyle1"/>
    <w:rsid w:val="00CE3137"/>
    <w:rPr>
      <w:rFonts w:eastAsiaTheme="majorEastAsia" w:cstheme="majorBidi"/>
      <w:b/>
      <w:bCs/>
      <w:smallCaps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DA408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4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4085"/>
    <w:rPr>
      <w:rFonts w:ascii="Courier New" w:hAnsi="Courier New" w:cs="Courier New"/>
      <w:szCs w:val="20"/>
    </w:rPr>
  </w:style>
  <w:style w:type="paragraph" w:styleId="TOC1">
    <w:name w:val="toc 1"/>
    <w:basedOn w:val="Normal"/>
    <w:next w:val="Normal"/>
    <w:autoRedefine/>
    <w:uiPriority w:val="39"/>
    <w:rsid w:val="005F05E8"/>
    <w:pPr>
      <w:spacing w:after="100" w:line="240" w:lineRule="auto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rsid w:val="005F05E8"/>
    <w:pPr>
      <w:spacing w:after="100" w:line="240" w:lineRule="auto"/>
      <w:ind w:left="400"/>
    </w:pPr>
    <w:rPr>
      <w:rFonts w:eastAsia="Times New Roman" w:cs="Times New Roman"/>
      <w:szCs w:val="24"/>
    </w:rPr>
  </w:style>
  <w:style w:type="paragraph" w:styleId="TOC2">
    <w:name w:val="toc 2"/>
    <w:basedOn w:val="Normal"/>
    <w:next w:val="Normal"/>
    <w:link w:val="TOC2Char"/>
    <w:autoRedefine/>
    <w:uiPriority w:val="39"/>
    <w:rsid w:val="005F05E8"/>
    <w:pPr>
      <w:spacing w:after="100" w:line="240" w:lineRule="auto"/>
      <w:ind w:left="200"/>
    </w:pPr>
    <w:rPr>
      <w:rFonts w:eastAsia="Times New Roman" w:cs="Times New Roman"/>
      <w:szCs w:val="24"/>
    </w:rPr>
  </w:style>
  <w:style w:type="character" w:customStyle="1" w:styleId="TOC2Char">
    <w:name w:val="TOC 2 Char"/>
    <w:basedOn w:val="DefaultParagraphFont"/>
    <w:link w:val="TOC2"/>
    <w:uiPriority w:val="39"/>
    <w:rsid w:val="005F05E8"/>
    <w:rPr>
      <w:rFonts w:eastAsia="Times New Roman" w:cs="Times New Roman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49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bulletStyle10">
    <w:name w:val="bullet Style1"/>
    <w:basedOn w:val="ListParagraph"/>
    <w:link w:val="bulletStyle1Char0"/>
    <w:autoRedefine/>
    <w:rsid w:val="003B149B"/>
    <w:pPr>
      <w:numPr>
        <w:numId w:val="2"/>
      </w:numPr>
      <w:spacing w:after="0"/>
    </w:pPr>
  </w:style>
  <w:style w:type="character" w:customStyle="1" w:styleId="bulletStyle1Char0">
    <w:name w:val="bullet Style1 Char"/>
    <w:basedOn w:val="ListParagraphChar"/>
    <w:link w:val="bulletStyle10"/>
    <w:rsid w:val="003B149B"/>
  </w:style>
  <w:style w:type="character" w:styleId="IntenseEmphasis">
    <w:name w:val="Intense Emphasis"/>
    <w:basedOn w:val="DefaultParagraphFont"/>
    <w:uiPriority w:val="21"/>
    <w:qFormat/>
    <w:rsid w:val="00820BF8"/>
    <w:rPr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07187"/>
    <w:pPr>
      <w:spacing w:after="120"/>
      <w:ind w:left="720"/>
    </w:pPr>
    <w:rPr>
      <w:rFonts w:ascii="Times New Roman" w:eastAsia="Calibri" w:hAnsi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B07187"/>
    <w:rPr>
      <w:rFonts w:ascii="Times New Roman" w:eastAsia="Calibri" w:hAnsi="Times New Roman" w:cs="Times New Roman"/>
      <w:sz w:val="22"/>
    </w:rPr>
  </w:style>
  <w:style w:type="paragraph" w:customStyle="1" w:styleId="bullet0">
    <w:name w:val="bullet"/>
    <w:basedOn w:val="BodyText"/>
    <w:autoRedefine/>
    <w:rsid w:val="00B07187"/>
    <w:pPr>
      <w:numPr>
        <w:numId w:val="4"/>
      </w:numPr>
      <w:tabs>
        <w:tab w:val="left" w:pos="1440"/>
      </w:tabs>
    </w:pPr>
    <w:rPr>
      <w:rFonts w:asciiTheme="minorHAnsi" w:hAnsiTheme="minorHAnsi" w:cstheme="minorHAnsi"/>
      <w:sz w:val="28"/>
      <w:szCs w:val="28"/>
    </w:rPr>
  </w:style>
  <w:style w:type="paragraph" w:customStyle="1" w:styleId="Bullet">
    <w:name w:val="Bullet"/>
    <w:basedOn w:val="Normal"/>
    <w:rsid w:val="00B07187"/>
    <w:pPr>
      <w:numPr>
        <w:numId w:val="9"/>
      </w:numPr>
      <w:spacing w:after="0" w:line="240" w:lineRule="auto"/>
    </w:pPr>
    <w:rPr>
      <w:rFonts w:eastAsia="Times New Roman" w:cs="Arial"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D204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05BE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29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17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187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70135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2622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3380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1274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473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675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202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4129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5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4433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08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6820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212933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8699">
                      <w:marLeft w:val="0"/>
                      <w:marRight w:val="-51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4227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2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5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50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3599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612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690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8965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8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9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3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9975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0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12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6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03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erri.thomas@cbts.net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askngts@cbts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wn.moseley\Desktop\Templates\One-Off_Rev1_10_3_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606EE5C18F2429A76EAC6A595F655" ma:contentTypeVersion="2" ma:contentTypeDescription="Create a new document." ma:contentTypeScope="" ma:versionID="1546d9815dad21b6b2d0f342ddb40ab8">
  <xsd:schema xmlns:xsd="http://www.w3.org/2001/XMLSchema" xmlns:xs="http://www.w3.org/2001/XMLSchema" xmlns:p="http://schemas.microsoft.com/office/2006/metadata/properties" xmlns:ns2="570cdc58-c123-4f43-bf37-cd63a9cfe50d" targetNamespace="http://schemas.microsoft.com/office/2006/metadata/properties" ma:root="true" ma:fieldsID="80b36d45faf90a39e58604b2fc733155" ns2:_="">
    <xsd:import namespace="570cdc58-c123-4f43-bf37-cd63a9cfe50d"/>
    <xsd:element name="properties">
      <xsd:complexType>
        <xsd:sequence>
          <xsd:element name="documentManagement">
            <xsd:complexType>
              <xsd:all>
                <xsd:element ref="ns2: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cdc58-c123-4f43-bf37-cd63a9cfe50d" elementFormDefault="qualified">
    <xsd:import namespace="http://schemas.microsoft.com/office/2006/documentManagement/types"/>
    <xsd:import namespace="http://schemas.microsoft.com/office/infopath/2007/PartnerControls"/>
    <xsd:element name="Archive" ma:index="8" nillable="true" ma:displayName="Archive" ma:default="0" ma:internalName="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570cdc58-c123-4f43-bf37-cd63a9cfe50d">false</Archiv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835C9-8374-44D4-8522-C2B9E4B726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5FEF6D-D7EF-471C-ACC3-38386F525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cdc58-c123-4f43-bf37-cd63a9cfe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61FEEF-768C-4240-B55E-5203ADC22354}">
  <ds:schemaRefs>
    <ds:schemaRef ds:uri="http://schemas.microsoft.com/office/2006/metadata/properties"/>
    <ds:schemaRef ds:uri="http://schemas.microsoft.com/office/infopath/2007/PartnerControls"/>
    <ds:schemaRef ds:uri="570cdc58-c123-4f43-bf37-cd63a9cfe50d"/>
  </ds:schemaRefs>
</ds:datastoreItem>
</file>

<file path=customXml/itemProps4.xml><?xml version="1.0" encoding="utf-8"?>
<ds:datastoreItem xmlns:ds="http://schemas.openxmlformats.org/officeDocument/2006/customXml" ds:itemID="{648669EE-877A-44A5-9338-7CAD65A22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One-Off_Rev1_10_3_12.dotx</Template>
  <TotalTime>302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Standards</vt:lpstr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Standards</dc:title>
  <dc:creator>Kyle Rinehart</dc:creator>
  <cp:lastModifiedBy>Rinehart, Kyle</cp:lastModifiedBy>
  <cp:revision>14</cp:revision>
  <cp:lastPrinted>2014-02-25T14:09:00Z</cp:lastPrinted>
  <dcterms:created xsi:type="dcterms:W3CDTF">2014-01-14T20:16:00Z</dcterms:created>
  <dcterms:modified xsi:type="dcterms:W3CDTF">2014-02-26T16:26:00Z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0x01010034C606EE5C18F2429A76EAC6A595F655</vt:lpwstr>
  </property>
</Properties>
</file>